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697C6D" w:rsidRDefault="000B3582" w:rsidP="00DD5A1B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121DD6">
        <w:rPr>
          <w:b w:val="0"/>
          <w:sz w:val="24"/>
          <w:szCs w:val="24"/>
        </w:rPr>
        <w:t>поковки</w:t>
      </w:r>
      <w:r w:rsidR="00121DD6" w:rsidRPr="00121DD6">
        <w:rPr>
          <w:b w:val="0"/>
          <w:sz w:val="24"/>
          <w:szCs w:val="24"/>
        </w:rPr>
        <w:t xml:space="preserve"> 180х180х667/3</w:t>
      </w:r>
      <w:r w:rsidR="00121DD6">
        <w:rPr>
          <w:b w:val="0"/>
          <w:sz w:val="24"/>
          <w:szCs w:val="24"/>
        </w:rPr>
        <w:t xml:space="preserve">-6кр Ст12Х18Н10Т ГОСТ 7829-70, поковки </w:t>
      </w:r>
      <w:r w:rsidR="00121DD6" w:rsidRPr="00121DD6">
        <w:rPr>
          <w:b w:val="0"/>
          <w:sz w:val="24"/>
          <w:szCs w:val="24"/>
        </w:rPr>
        <w:t>93х183х667/3-6кр ГОСТ 5949-75 Ст12Х18Н10Т ГОСТ 5632-2014</w:t>
      </w: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697C6D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121DD6">
        <w:rPr>
          <w:b w:val="0"/>
          <w:bCs w:val="0"/>
          <w:sz w:val="24"/>
          <w:szCs w:val="24"/>
        </w:rPr>
        <w:t>03-20</w:t>
      </w:r>
      <w:r w:rsidR="009C5C29">
        <w:rPr>
          <w:b w:val="0"/>
          <w:bCs w:val="0"/>
          <w:sz w:val="24"/>
          <w:szCs w:val="24"/>
        </w:rPr>
        <w:t>/17</w:t>
      </w:r>
      <w:r w:rsidR="00151800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121DD6">
        <w:rPr>
          <w:b w:val="0"/>
          <w:sz w:val="24"/>
          <w:szCs w:val="24"/>
        </w:rPr>
        <w:t xml:space="preserve">поковку </w:t>
      </w:r>
      <w:r w:rsidR="00121DD6" w:rsidRPr="00121DD6">
        <w:rPr>
          <w:b w:val="0"/>
          <w:sz w:val="24"/>
          <w:szCs w:val="24"/>
        </w:rPr>
        <w:t>180х180х667/3</w:t>
      </w:r>
      <w:r w:rsidR="00121DD6">
        <w:rPr>
          <w:b w:val="0"/>
          <w:sz w:val="24"/>
          <w:szCs w:val="24"/>
        </w:rPr>
        <w:t>-6кр Ст12Х18Н10Т ГОСТ 7829-70, поковку</w:t>
      </w:r>
      <w:r w:rsidR="00121DD6" w:rsidRPr="00121DD6">
        <w:rPr>
          <w:b w:val="0"/>
          <w:sz w:val="24"/>
          <w:szCs w:val="24"/>
        </w:rPr>
        <w:t xml:space="preserve"> 93х183х667/3-6кр ГОСТ 5949-75 Ст12Х18Н10Т ГОСТ 5632-2014</w:t>
      </w:r>
      <w:r w:rsidR="00121DD6">
        <w:rPr>
          <w:b w:val="0"/>
          <w:sz w:val="24"/>
          <w:szCs w:val="24"/>
        </w:rPr>
        <w:t xml:space="preserve"> </w:t>
      </w:r>
      <w:r w:rsidR="00121DD6" w:rsidRPr="00121DD6">
        <w:rPr>
          <w:b w:val="0"/>
          <w:sz w:val="24"/>
          <w:szCs w:val="24"/>
        </w:rPr>
        <w:t>ООО "СпецстальСтандарт" г. Москва</w:t>
      </w:r>
      <w:r w:rsidR="00121DD6">
        <w:rPr>
          <w:b w:val="0"/>
          <w:sz w:val="24"/>
          <w:szCs w:val="24"/>
        </w:rPr>
        <w:t>.</w:t>
      </w:r>
      <w:bookmarkStart w:id="0" w:name="_GoBack"/>
      <w:bookmarkEnd w:id="0"/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0D22D0"/>
    <w:rsid w:val="00121DD6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66D80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44</cp:revision>
  <cp:lastPrinted>2017-03-21T08:48:00Z</cp:lastPrinted>
  <dcterms:created xsi:type="dcterms:W3CDTF">2015-04-15T06:07:00Z</dcterms:created>
  <dcterms:modified xsi:type="dcterms:W3CDTF">2018-03-12T06:54:00Z</dcterms:modified>
</cp:coreProperties>
</file>