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bookmarkEnd w:id="0"/>
    <w:p w:rsidR="001C688B" w:rsidRDefault="001C688B" w:rsidP="001C688B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1C688B" w:rsidRPr="00482BB9" w:rsidRDefault="001C688B" w:rsidP="001C688B">
      <w:pPr>
        <w:ind w:firstLine="567"/>
      </w:pPr>
    </w:p>
    <w:p w:rsidR="001C688B" w:rsidRPr="00645B56" w:rsidRDefault="001C688B" w:rsidP="001C688B">
      <w:pPr>
        <w:ind w:firstLine="567"/>
      </w:pPr>
    </w:p>
    <w:p w:rsidR="001C688B" w:rsidRPr="00CB4107" w:rsidRDefault="001C688B" w:rsidP="001C688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C688B" w:rsidRDefault="001C688B" w:rsidP="001C688B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>
        <w:rPr>
          <w:b w:val="0"/>
          <w:snapToGrid w:val="0"/>
          <w:sz w:val="24"/>
          <w:szCs w:val="24"/>
        </w:rPr>
        <w:t>песка формовочного</w:t>
      </w:r>
    </w:p>
    <w:p w:rsidR="001C688B" w:rsidRPr="001D5F44" w:rsidRDefault="001C688B" w:rsidP="001C688B">
      <w:pPr>
        <w:ind w:firstLine="567"/>
        <w:rPr>
          <w:b w:val="0"/>
          <w:sz w:val="24"/>
          <w:szCs w:val="24"/>
        </w:rPr>
      </w:pPr>
    </w:p>
    <w:p w:rsidR="001C688B" w:rsidRDefault="001C688B" w:rsidP="001C688B">
      <w:pPr>
        <w:ind w:firstLine="567"/>
        <w:rPr>
          <w:sz w:val="24"/>
          <w:szCs w:val="24"/>
        </w:rPr>
      </w:pPr>
    </w:p>
    <w:p w:rsidR="001C688B" w:rsidRDefault="001C688B" w:rsidP="001C688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1C688B" w:rsidRDefault="001C688B" w:rsidP="001C688B">
      <w:pPr>
        <w:ind w:firstLine="567"/>
        <w:rPr>
          <w:sz w:val="24"/>
          <w:szCs w:val="24"/>
        </w:rPr>
      </w:pPr>
    </w:p>
    <w:p w:rsidR="001C688B" w:rsidRDefault="001C688B" w:rsidP="001C688B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20.01.2015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1455B9">
        <w:rPr>
          <w:b w:val="0"/>
          <w:bCs/>
          <w:sz w:val="24"/>
          <w:szCs w:val="24"/>
        </w:rPr>
        <w:t>128</w:t>
      </w:r>
      <w:r>
        <w:rPr>
          <w:b w:val="0"/>
          <w:bCs/>
          <w:sz w:val="24"/>
          <w:szCs w:val="24"/>
        </w:rPr>
        <w:t>/1</w:t>
      </w:r>
      <w:r w:rsidR="001455B9">
        <w:rPr>
          <w:b w:val="0"/>
          <w:bCs/>
          <w:sz w:val="24"/>
          <w:szCs w:val="24"/>
        </w:rPr>
        <w:t>4</w:t>
      </w:r>
      <w:r w:rsidRPr="00055EBE">
        <w:rPr>
          <w:b w:val="0"/>
          <w:bCs/>
          <w:sz w:val="24"/>
          <w:szCs w:val="24"/>
        </w:rPr>
        <w:t xml:space="preserve"> от  </w:t>
      </w:r>
      <w:r>
        <w:rPr>
          <w:b w:val="0"/>
          <w:bCs/>
          <w:sz w:val="24"/>
          <w:szCs w:val="24"/>
        </w:rPr>
        <w:t>1</w:t>
      </w:r>
      <w:r w:rsidR="001455B9">
        <w:rPr>
          <w:b w:val="0"/>
          <w:bCs/>
          <w:sz w:val="24"/>
          <w:szCs w:val="24"/>
        </w:rPr>
        <w:t>2</w:t>
      </w:r>
      <w:r>
        <w:rPr>
          <w:b w:val="0"/>
          <w:bCs/>
          <w:sz w:val="24"/>
          <w:szCs w:val="24"/>
        </w:rPr>
        <w:t>.</w:t>
      </w:r>
      <w:r w:rsidR="001455B9">
        <w:rPr>
          <w:b w:val="0"/>
          <w:bCs/>
          <w:sz w:val="24"/>
          <w:szCs w:val="24"/>
        </w:rPr>
        <w:t>12</w:t>
      </w:r>
      <w:r>
        <w:rPr>
          <w:b w:val="0"/>
          <w:bCs/>
          <w:sz w:val="24"/>
          <w:szCs w:val="24"/>
        </w:rPr>
        <w:t>.201</w:t>
      </w:r>
      <w:r w:rsidR="001455B9">
        <w:rPr>
          <w:b w:val="0"/>
          <w:bCs/>
          <w:sz w:val="24"/>
          <w:szCs w:val="24"/>
        </w:rPr>
        <w:t>4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>а закупку песка формовочного у следующих поставщиков:</w:t>
      </w:r>
    </w:p>
    <w:p w:rsidR="001C688B" w:rsidRDefault="001C688B" w:rsidP="001C688B">
      <w:pPr>
        <w:ind w:firstLine="567"/>
        <w:jc w:val="both"/>
        <w:rPr>
          <w:b w:val="0"/>
          <w:snapToGrid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>- ООО «Нерудные строительные материалы» г. Новочебоксарск;</w:t>
      </w:r>
    </w:p>
    <w:p w:rsidR="001C688B" w:rsidRDefault="001C688B" w:rsidP="001C688B">
      <w:pPr>
        <w:ind w:firstLine="567"/>
        <w:jc w:val="both"/>
        <w:rPr>
          <w:b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>- ЗАО «</w:t>
      </w:r>
      <w:proofErr w:type="spellStart"/>
      <w:r>
        <w:rPr>
          <w:b w:val="0"/>
          <w:snapToGrid w:val="0"/>
          <w:sz w:val="24"/>
          <w:szCs w:val="24"/>
        </w:rPr>
        <w:t>Балашейские</w:t>
      </w:r>
      <w:proofErr w:type="spellEnd"/>
      <w:r>
        <w:rPr>
          <w:b w:val="0"/>
          <w:snapToGrid w:val="0"/>
          <w:sz w:val="24"/>
          <w:szCs w:val="24"/>
        </w:rPr>
        <w:t xml:space="preserve"> пески» г. </w:t>
      </w:r>
      <w:proofErr w:type="spellStart"/>
      <w:r>
        <w:rPr>
          <w:b w:val="0"/>
          <w:snapToGrid w:val="0"/>
          <w:sz w:val="24"/>
          <w:szCs w:val="24"/>
        </w:rPr>
        <w:t>Балашейка</w:t>
      </w:r>
      <w:proofErr w:type="spellEnd"/>
      <w:r>
        <w:rPr>
          <w:b w:val="0"/>
          <w:snapToGrid w:val="0"/>
          <w:sz w:val="24"/>
          <w:szCs w:val="24"/>
        </w:rPr>
        <w:t>.</w:t>
      </w:r>
    </w:p>
    <w:p w:rsidR="001C688B" w:rsidRDefault="001C688B" w:rsidP="001C688B">
      <w:pPr>
        <w:ind w:firstLine="567"/>
        <w:jc w:val="both"/>
        <w:rPr>
          <w:b w:val="0"/>
          <w:sz w:val="24"/>
          <w:szCs w:val="24"/>
        </w:rPr>
      </w:pPr>
    </w:p>
    <w:p w:rsidR="001C688B" w:rsidRDefault="001C688B" w:rsidP="001C688B">
      <w:pPr>
        <w:ind w:firstLine="567"/>
        <w:jc w:val="both"/>
        <w:rPr>
          <w:b w:val="0"/>
          <w:sz w:val="24"/>
          <w:szCs w:val="24"/>
        </w:rPr>
      </w:pPr>
    </w:p>
    <w:p w:rsidR="001C688B" w:rsidRDefault="001C688B" w:rsidP="001C688B">
      <w:pPr>
        <w:ind w:firstLine="567"/>
        <w:jc w:val="both"/>
        <w:rPr>
          <w:b w:val="0"/>
          <w:sz w:val="24"/>
          <w:szCs w:val="24"/>
        </w:rPr>
      </w:pPr>
    </w:p>
    <w:p w:rsidR="001C688B" w:rsidRDefault="001C688B" w:rsidP="001C688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C688B" w:rsidRDefault="001C688B" w:rsidP="001C688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C688B" w:rsidRDefault="001C688B" w:rsidP="001C688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C688B" w:rsidRDefault="001C688B" w:rsidP="001C688B">
      <w:pPr>
        <w:tabs>
          <w:tab w:val="left" w:pos="6684"/>
          <w:tab w:val="left" w:pos="7404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Заместитель Председателя Закупочной комиссии</w:t>
      </w:r>
      <w:r>
        <w:rPr>
          <w:b w:val="0"/>
          <w:sz w:val="24"/>
          <w:szCs w:val="24"/>
        </w:rPr>
        <w:tab/>
        <w:t xml:space="preserve">                  </w:t>
      </w:r>
      <w:r>
        <w:rPr>
          <w:b w:val="0"/>
          <w:sz w:val="24"/>
          <w:szCs w:val="24"/>
        </w:rPr>
        <w:tab/>
        <w:t>П.Г. Карпов</w:t>
      </w:r>
    </w:p>
    <w:p w:rsidR="001C688B" w:rsidRPr="00CB4107" w:rsidRDefault="001C688B" w:rsidP="001C688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C688B" w:rsidRDefault="001C688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1" w:name="_GoBack"/>
      <w:bookmarkEnd w:id="1"/>
    </w:p>
    <w:sectPr w:rsidR="00C01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672" w:rsidRDefault="00112672" w:rsidP="00CB4107">
      <w:r>
        <w:separator/>
      </w:r>
    </w:p>
  </w:endnote>
  <w:endnote w:type="continuationSeparator" w:id="0">
    <w:p w:rsidR="00112672" w:rsidRDefault="00112672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672" w:rsidRDefault="00112672" w:rsidP="00CB4107">
      <w:r>
        <w:separator/>
      </w:r>
    </w:p>
  </w:footnote>
  <w:footnote w:type="continuationSeparator" w:id="0">
    <w:p w:rsidR="00112672" w:rsidRDefault="00112672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2672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35635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AF64F-8FAF-4765-B69A-48BB1C2C3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27</cp:revision>
  <cp:lastPrinted>2015-03-23T11:23:00Z</cp:lastPrinted>
  <dcterms:created xsi:type="dcterms:W3CDTF">2014-04-17T12:04:00Z</dcterms:created>
  <dcterms:modified xsi:type="dcterms:W3CDTF">2015-04-17T06:39:00Z</dcterms:modified>
</cp:coreProperties>
</file>