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9661C3" w:rsidRDefault="009661C3" w:rsidP="009661C3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9661C3" w:rsidRPr="00482BB9" w:rsidRDefault="009661C3" w:rsidP="009661C3">
      <w:pPr>
        <w:ind w:firstLine="567"/>
      </w:pPr>
    </w:p>
    <w:p w:rsidR="009661C3" w:rsidRPr="00645B56" w:rsidRDefault="009661C3" w:rsidP="009661C3">
      <w:pPr>
        <w:ind w:firstLine="567"/>
      </w:pPr>
    </w:p>
    <w:p w:rsidR="009661C3" w:rsidRPr="00CB4107" w:rsidRDefault="009661C3" w:rsidP="009661C3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661C3" w:rsidRDefault="009661C3" w:rsidP="009661C3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ED184B">
        <w:rPr>
          <w:b w:val="0"/>
          <w:snapToGrid w:val="0"/>
          <w:sz w:val="24"/>
          <w:szCs w:val="24"/>
        </w:rPr>
        <w:t>глины бентонитовой П1Т1А</w:t>
      </w:r>
    </w:p>
    <w:p w:rsidR="00ED184B" w:rsidRPr="001D5F44" w:rsidRDefault="00ED184B" w:rsidP="009661C3">
      <w:pPr>
        <w:ind w:firstLine="567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rPr>
          <w:sz w:val="24"/>
          <w:szCs w:val="24"/>
        </w:rPr>
      </w:pPr>
    </w:p>
    <w:p w:rsidR="009661C3" w:rsidRDefault="009661C3" w:rsidP="009661C3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661C3" w:rsidRDefault="009661C3" w:rsidP="009661C3">
      <w:pPr>
        <w:ind w:firstLine="567"/>
        <w:rPr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29112A">
        <w:rPr>
          <w:b w:val="0"/>
          <w:sz w:val="24"/>
          <w:szCs w:val="24"/>
        </w:rPr>
        <w:t>27</w:t>
      </w:r>
      <w:r w:rsidR="00AA7487">
        <w:rPr>
          <w:b w:val="0"/>
          <w:sz w:val="24"/>
          <w:szCs w:val="24"/>
        </w:rPr>
        <w:t>.1</w:t>
      </w:r>
      <w:r w:rsidR="00ED184B">
        <w:rPr>
          <w:b w:val="0"/>
          <w:sz w:val="24"/>
          <w:szCs w:val="24"/>
        </w:rPr>
        <w:t>2</w:t>
      </w:r>
      <w:r w:rsidR="00AA7487">
        <w:rPr>
          <w:b w:val="0"/>
          <w:sz w:val="24"/>
          <w:szCs w:val="24"/>
        </w:rPr>
        <w:t>.201</w:t>
      </w:r>
      <w:r w:rsidR="0029112A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года, </w:t>
      </w:r>
      <w:r w:rsidR="0029112A">
        <w:rPr>
          <w:b w:val="0"/>
          <w:sz w:val="24"/>
          <w:szCs w:val="24"/>
        </w:rPr>
        <w:t>приняла решение признать победителем  проведенного предварительного квалификационного отбора</w:t>
      </w:r>
      <w:r w:rsidR="0029112A" w:rsidRPr="001D5F44">
        <w:rPr>
          <w:b w:val="0"/>
          <w:sz w:val="24"/>
          <w:szCs w:val="24"/>
        </w:rPr>
        <w:t xml:space="preserve">  </w:t>
      </w:r>
      <w:r w:rsidR="0029112A">
        <w:rPr>
          <w:b w:val="0"/>
          <w:bCs/>
          <w:sz w:val="24"/>
          <w:szCs w:val="24"/>
        </w:rPr>
        <w:t>№ 01-40</w:t>
      </w:r>
      <w:r w:rsidR="0029112A" w:rsidRPr="00055EBE">
        <w:rPr>
          <w:b w:val="0"/>
          <w:bCs/>
          <w:sz w:val="24"/>
          <w:szCs w:val="24"/>
        </w:rPr>
        <w:t xml:space="preserve"> от </w:t>
      </w:r>
      <w:r w:rsidR="0029112A">
        <w:rPr>
          <w:b w:val="0"/>
          <w:bCs/>
          <w:sz w:val="24"/>
          <w:szCs w:val="24"/>
        </w:rPr>
        <w:t>07.12.2017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ED184B">
        <w:rPr>
          <w:b w:val="0"/>
          <w:snapToGrid w:val="0"/>
          <w:sz w:val="24"/>
          <w:szCs w:val="24"/>
        </w:rPr>
        <w:t>глины бентонитовой П1Т1А</w:t>
      </w:r>
      <w:r>
        <w:rPr>
          <w:b w:val="0"/>
          <w:snapToGrid w:val="0"/>
          <w:sz w:val="24"/>
          <w:szCs w:val="24"/>
        </w:rPr>
        <w:t xml:space="preserve"> у О</w:t>
      </w:r>
      <w:r w:rsidR="00AA7487">
        <w:rPr>
          <w:b w:val="0"/>
          <w:snapToGrid w:val="0"/>
          <w:sz w:val="24"/>
          <w:szCs w:val="24"/>
        </w:rPr>
        <w:t>О</w:t>
      </w:r>
      <w:r>
        <w:rPr>
          <w:b w:val="0"/>
          <w:snapToGrid w:val="0"/>
          <w:sz w:val="24"/>
          <w:szCs w:val="24"/>
        </w:rPr>
        <w:t>О «</w:t>
      </w:r>
      <w:r w:rsidR="00ED184B">
        <w:rPr>
          <w:b w:val="0"/>
          <w:snapToGrid w:val="0"/>
          <w:sz w:val="24"/>
          <w:szCs w:val="24"/>
        </w:rPr>
        <w:t>Бентонит</w:t>
      </w:r>
      <w:r w:rsidR="00AA7487">
        <w:rPr>
          <w:b w:val="0"/>
          <w:snapToGrid w:val="0"/>
          <w:sz w:val="24"/>
          <w:szCs w:val="24"/>
        </w:rPr>
        <w:t xml:space="preserve"> Кургана</w:t>
      </w:r>
      <w:r>
        <w:rPr>
          <w:b w:val="0"/>
          <w:snapToGrid w:val="0"/>
          <w:sz w:val="24"/>
          <w:szCs w:val="24"/>
        </w:rPr>
        <w:t xml:space="preserve">» </w:t>
      </w:r>
      <w:r w:rsidR="00AA7487">
        <w:rPr>
          <w:b w:val="0"/>
          <w:snapToGrid w:val="0"/>
          <w:sz w:val="24"/>
          <w:szCs w:val="24"/>
        </w:rPr>
        <w:t>п. Зырянка</w:t>
      </w:r>
      <w:r>
        <w:rPr>
          <w:b w:val="0"/>
          <w:snapToGrid w:val="0"/>
          <w:sz w:val="24"/>
          <w:szCs w:val="24"/>
        </w:rPr>
        <w:t xml:space="preserve">. </w:t>
      </w: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Pr="00CB4107" w:rsidRDefault="009661C3" w:rsidP="009661C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29112A" w:rsidRDefault="0029112A" w:rsidP="0029112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ED1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F97" w:rsidRDefault="00F74F97" w:rsidP="00CB4107">
      <w:r>
        <w:separator/>
      </w:r>
    </w:p>
  </w:endnote>
  <w:endnote w:type="continuationSeparator" w:id="0">
    <w:p w:rsidR="00F74F97" w:rsidRDefault="00F74F97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F97" w:rsidRDefault="00F74F97" w:rsidP="00CB4107">
      <w:r>
        <w:separator/>
      </w:r>
    </w:p>
  </w:footnote>
  <w:footnote w:type="continuationSeparator" w:id="0">
    <w:p w:rsidR="00F74F97" w:rsidRDefault="00F74F97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112A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10A9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0CE3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96C41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A7487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B743A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74F97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F9D08-366A-469A-8D50-997BA686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AA748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AA7487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4E918-208C-4766-BDD5-FA7A8239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32</cp:revision>
  <cp:lastPrinted>2018-01-09T07:10:00Z</cp:lastPrinted>
  <dcterms:created xsi:type="dcterms:W3CDTF">2014-04-17T12:04:00Z</dcterms:created>
  <dcterms:modified xsi:type="dcterms:W3CDTF">2018-01-09T07:14:00Z</dcterms:modified>
</cp:coreProperties>
</file>