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CD2ED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7B2528">
        <w:rPr>
          <w:b w:val="0"/>
          <w:sz w:val="24"/>
          <w:szCs w:val="24"/>
        </w:rPr>
        <w:t>16</w:t>
      </w:r>
      <w:r>
        <w:rPr>
          <w:b w:val="0"/>
          <w:sz w:val="24"/>
          <w:szCs w:val="24"/>
        </w:rPr>
        <w:t>.</w:t>
      </w:r>
      <w:r w:rsidR="007B2528">
        <w:rPr>
          <w:b w:val="0"/>
          <w:sz w:val="24"/>
          <w:szCs w:val="24"/>
        </w:rPr>
        <w:t>06</w:t>
      </w:r>
      <w:r>
        <w:rPr>
          <w:b w:val="0"/>
          <w:sz w:val="24"/>
          <w:szCs w:val="24"/>
        </w:rPr>
        <w:t>.201</w:t>
      </w:r>
      <w:r w:rsidR="007B252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7B2528">
        <w:rPr>
          <w:b w:val="0"/>
          <w:bCs/>
          <w:sz w:val="24"/>
          <w:szCs w:val="24"/>
        </w:rPr>
        <w:t>90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7B2528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</w:t>
      </w:r>
      <w:r w:rsidR="007B2528">
        <w:rPr>
          <w:b w:val="0"/>
          <w:bCs/>
          <w:sz w:val="24"/>
          <w:szCs w:val="24"/>
        </w:rPr>
        <w:t>06</w:t>
      </w:r>
      <w:r>
        <w:rPr>
          <w:b w:val="0"/>
          <w:bCs/>
          <w:sz w:val="24"/>
          <w:szCs w:val="24"/>
        </w:rPr>
        <w:t>.201</w:t>
      </w:r>
      <w:r w:rsidR="007B2528">
        <w:rPr>
          <w:b w:val="0"/>
          <w:bCs/>
          <w:sz w:val="24"/>
          <w:szCs w:val="24"/>
        </w:rPr>
        <w:t>6</w:t>
      </w:r>
      <w:bookmarkStart w:id="1" w:name="_GoBack"/>
      <w:bookmarkEnd w:id="1"/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CD2ED9">
        <w:rPr>
          <w:b w:val="0"/>
          <w:snapToGrid w:val="0"/>
          <w:sz w:val="24"/>
          <w:szCs w:val="24"/>
        </w:rPr>
        <w:t>следующих поставщиков:</w:t>
      </w:r>
    </w:p>
    <w:p w:rsidR="00CD2ED9" w:rsidRDefault="00CD2ED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C72615">
        <w:rPr>
          <w:b w:val="0"/>
          <w:snapToGrid w:val="0"/>
          <w:sz w:val="24"/>
          <w:szCs w:val="24"/>
        </w:rPr>
        <w:t>ООО «ТД «БКО» г. Боровичи</w:t>
      </w:r>
      <w:r>
        <w:rPr>
          <w:b w:val="0"/>
          <w:snapToGrid w:val="0"/>
          <w:sz w:val="24"/>
          <w:szCs w:val="24"/>
        </w:rPr>
        <w:t>;</w:t>
      </w:r>
    </w:p>
    <w:p w:rsidR="00532509" w:rsidRDefault="00CD2ED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</w:t>
      </w:r>
      <w:r w:rsidR="00856166">
        <w:rPr>
          <w:b w:val="0"/>
          <w:snapToGrid w:val="0"/>
          <w:sz w:val="24"/>
          <w:szCs w:val="24"/>
        </w:rPr>
        <w:t>ГИР Восточная Европа</w:t>
      </w:r>
      <w:r>
        <w:rPr>
          <w:b w:val="0"/>
          <w:snapToGrid w:val="0"/>
          <w:sz w:val="24"/>
          <w:szCs w:val="24"/>
        </w:rPr>
        <w:t xml:space="preserve">» г. </w:t>
      </w:r>
      <w:r w:rsidR="00856166">
        <w:rPr>
          <w:b w:val="0"/>
          <w:snapToGrid w:val="0"/>
          <w:sz w:val="24"/>
          <w:szCs w:val="24"/>
        </w:rPr>
        <w:t>Москва</w:t>
      </w:r>
      <w:r w:rsidR="00C72615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F311F-1D01-4FBA-9DA6-CEFFC862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34</cp:revision>
  <cp:lastPrinted>2015-12-17T13:53:00Z</cp:lastPrinted>
  <dcterms:created xsi:type="dcterms:W3CDTF">2014-04-17T12:04:00Z</dcterms:created>
  <dcterms:modified xsi:type="dcterms:W3CDTF">2016-06-27T13:33:00Z</dcterms:modified>
</cp:coreProperties>
</file>