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B63901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B63901">
      <w:pPr>
        <w:ind w:firstLine="567"/>
        <w:jc w:val="center"/>
      </w:pPr>
    </w:p>
    <w:p w:rsidR="00645B56" w:rsidRPr="00645B56" w:rsidRDefault="00645B56" w:rsidP="00B63901">
      <w:pPr>
        <w:ind w:firstLine="567"/>
        <w:jc w:val="center"/>
      </w:pPr>
    </w:p>
    <w:p w:rsidR="00CB4107" w:rsidRPr="00CB4107" w:rsidRDefault="00CB4107" w:rsidP="00B63901">
      <w:pPr>
        <w:keepNext/>
        <w:spacing w:after="240"/>
        <w:ind w:firstLine="567"/>
        <w:jc w:val="center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B63901" w:rsidP="00B63901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Огнеупорная продукция</w:t>
      </w:r>
    </w:p>
    <w:p w:rsidR="00823EC2" w:rsidRDefault="00823EC2" w:rsidP="00B63901">
      <w:pPr>
        <w:ind w:firstLine="567"/>
        <w:jc w:val="center"/>
        <w:rPr>
          <w:b w:val="0"/>
          <w:sz w:val="24"/>
          <w:szCs w:val="24"/>
        </w:rPr>
      </w:pPr>
    </w:p>
    <w:p w:rsidR="00823EC2" w:rsidRDefault="00823EC2" w:rsidP="00B63901">
      <w:pPr>
        <w:ind w:firstLine="567"/>
        <w:jc w:val="center"/>
        <w:rPr>
          <w:sz w:val="24"/>
          <w:szCs w:val="24"/>
        </w:rPr>
      </w:pPr>
    </w:p>
    <w:p w:rsidR="00E02677" w:rsidRDefault="00E02677" w:rsidP="00B63901">
      <w:pPr>
        <w:ind w:firstLine="567"/>
        <w:jc w:val="center"/>
        <w:rPr>
          <w:sz w:val="24"/>
          <w:szCs w:val="24"/>
        </w:rPr>
      </w:pPr>
    </w:p>
    <w:p w:rsidR="00E02677" w:rsidRDefault="00E02677" w:rsidP="00B63901">
      <w:pPr>
        <w:ind w:firstLine="567"/>
        <w:jc w:val="center"/>
        <w:rPr>
          <w:sz w:val="24"/>
          <w:szCs w:val="24"/>
        </w:rPr>
      </w:pPr>
    </w:p>
    <w:p w:rsidR="00CB4107" w:rsidRDefault="00CB4107" w:rsidP="00B63901">
      <w:pPr>
        <w:spacing w:after="240"/>
        <w:ind w:firstLine="567"/>
        <w:jc w:val="center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B63901">
      <w:pPr>
        <w:spacing w:line="360" w:lineRule="auto"/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B63901">
        <w:rPr>
          <w:b w:val="0"/>
          <w:sz w:val="24"/>
          <w:szCs w:val="24"/>
        </w:rPr>
        <w:t>24</w:t>
      </w:r>
      <w:r w:rsidR="005A7A52">
        <w:rPr>
          <w:b w:val="0"/>
          <w:sz w:val="24"/>
          <w:szCs w:val="24"/>
        </w:rPr>
        <w:t>.</w:t>
      </w:r>
      <w:r w:rsidR="0048575F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.202</w:t>
      </w:r>
      <w:r w:rsidR="007A4EFE">
        <w:rPr>
          <w:b w:val="0"/>
          <w:sz w:val="24"/>
          <w:szCs w:val="24"/>
        </w:rPr>
        <w:t>1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B63901">
        <w:rPr>
          <w:b w:val="0"/>
          <w:sz w:val="24"/>
          <w:szCs w:val="24"/>
        </w:rPr>
        <w:t>огнеупорной продукции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48575F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B63901" w:rsidRPr="00B63901" w:rsidRDefault="00B63901" w:rsidP="00B63901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01">
        <w:rPr>
          <w:sz w:val="24"/>
          <w:szCs w:val="24"/>
        </w:rPr>
        <w:t>Богдановичское ОАО "Огнеупоры" г. Богданович</w:t>
      </w:r>
    </w:p>
    <w:p w:rsidR="00B63901" w:rsidRPr="00B63901" w:rsidRDefault="00B63901" w:rsidP="00B63901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01">
        <w:rPr>
          <w:sz w:val="24"/>
          <w:szCs w:val="24"/>
        </w:rPr>
        <w:t>АО "БКО" г. Боровичи</w:t>
      </w:r>
    </w:p>
    <w:p w:rsidR="00B63901" w:rsidRPr="00B63901" w:rsidRDefault="00B63901" w:rsidP="00B63901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01">
        <w:rPr>
          <w:sz w:val="24"/>
          <w:szCs w:val="24"/>
        </w:rPr>
        <w:t>ООО "Инженерное бюро " Огнеупор Гарант" г. Воронеж</w:t>
      </w:r>
    </w:p>
    <w:p w:rsidR="00B63901" w:rsidRPr="00B63901" w:rsidRDefault="00B63901" w:rsidP="00B63901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01">
        <w:rPr>
          <w:sz w:val="24"/>
          <w:szCs w:val="24"/>
        </w:rPr>
        <w:t>ООО "Огнеупор-Комплект"  г. Новокуйбышевск</w:t>
      </w:r>
    </w:p>
    <w:p w:rsidR="00B63901" w:rsidRPr="00B63901" w:rsidRDefault="00B63901" w:rsidP="00B63901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01">
        <w:rPr>
          <w:sz w:val="24"/>
          <w:szCs w:val="24"/>
        </w:rPr>
        <w:t>ООО "Фэста -НН" г. Н.Новгород</w:t>
      </w:r>
    </w:p>
    <w:p w:rsidR="00B63901" w:rsidRPr="00B63901" w:rsidRDefault="00B63901" w:rsidP="00B63901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01">
        <w:rPr>
          <w:sz w:val="24"/>
          <w:szCs w:val="24"/>
        </w:rPr>
        <w:t>ООО ПК "ЛОЗ"  г. Воронеж</w:t>
      </w:r>
    </w:p>
    <w:p w:rsidR="009B1208" w:rsidRDefault="00E600A6" w:rsidP="00B63901">
      <w:pPr>
        <w:spacing w:line="360" w:lineRule="auto"/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B63901">
        <w:rPr>
          <w:b w:val="0"/>
          <w:sz w:val="24"/>
          <w:szCs w:val="24"/>
        </w:rPr>
        <w:t>24</w:t>
      </w:r>
      <w:r w:rsidR="005A7A52">
        <w:rPr>
          <w:b w:val="0"/>
          <w:sz w:val="24"/>
          <w:szCs w:val="24"/>
        </w:rPr>
        <w:t>.</w:t>
      </w:r>
      <w:r w:rsidR="0048575F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.202</w:t>
      </w:r>
      <w:r w:rsidR="007A4EF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г. было принято решение произвести закупку </w:t>
      </w:r>
      <w:r w:rsidR="00B63901">
        <w:rPr>
          <w:b w:val="0"/>
          <w:sz w:val="24"/>
          <w:szCs w:val="24"/>
        </w:rPr>
        <w:t>огнеупорной продукции</w:t>
      </w:r>
      <w:r>
        <w:rPr>
          <w:b w:val="0"/>
          <w:sz w:val="24"/>
          <w:szCs w:val="24"/>
        </w:rPr>
        <w:t xml:space="preserve"> у</w:t>
      </w:r>
      <w:r w:rsidR="008B0B5A">
        <w:rPr>
          <w:b w:val="0"/>
          <w:sz w:val="24"/>
          <w:szCs w:val="24"/>
        </w:rPr>
        <w:t xml:space="preserve"> </w:t>
      </w:r>
      <w:r w:rsidR="00B63901">
        <w:rPr>
          <w:b w:val="0"/>
          <w:sz w:val="24"/>
          <w:szCs w:val="24"/>
        </w:rPr>
        <w:t>следующих поставщиков:</w:t>
      </w:r>
    </w:p>
    <w:p w:rsidR="00B63901" w:rsidRPr="00B63901" w:rsidRDefault="00B63901" w:rsidP="00B63901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01">
        <w:rPr>
          <w:sz w:val="24"/>
          <w:szCs w:val="24"/>
        </w:rPr>
        <w:t>Богдановичское ОАО "Огнеупоры" г. Богданович</w:t>
      </w:r>
    </w:p>
    <w:p w:rsidR="00B63901" w:rsidRPr="00B63901" w:rsidRDefault="00B63901" w:rsidP="00B63901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01">
        <w:rPr>
          <w:sz w:val="24"/>
          <w:szCs w:val="24"/>
        </w:rPr>
        <w:t>АО "БКО" г. Боровичи</w:t>
      </w:r>
    </w:p>
    <w:p w:rsidR="00B63901" w:rsidRPr="00B63901" w:rsidRDefault="00B63901" w:rsidP="00B63901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01">
        <w:rPr>
          <w:sz w:val="24"/>
          <w:szCs w:val="24"/>
        </w:rPr>
        <w:t>ООО "Инженерное бюро " Огнеупор Гарант" г. Воронеж</w:t>
      </w:r>
    </w:p>
    <w:p w:rsidR="00B63901" w:rsidRPr="00B63901" w:rsidRDefault="00B63901" w:rsidP="00B63901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01">
        <w:rPr>
          <w:sz w:val="24"/>
          <w:szCs w:val="24"/>
        </w:rPr>
        <w:t>ООО "Огнеупор-Комплект"  г. Новокуйбышевск</w:t>
      </w:r>
    </w:p>
    <w:p w:rsidR="00B63901" w:rsidRPr="00B63901" w:rsidRDefault="00B63901" w:rsidP="00B63901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3901">
        <w:rPr>
          <w:sz w:val="24"/>
          <w:szCs w:val="24"/>
        </w:rPr>
        <w:t>ООО "Фэста -НН" г. Н.Новгород</w:t>
      </w:r>
    </w:p>
    <w:p w:rsidR="0048575F" w:rsidRDefault="0048575F" w:rsidP="0048575F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  <w:bookmarkStart w:id="1" w:name="_GoBack"/>
      <w:bookmarkEnd w:id="1"/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CF" w:rsidRDefault="00034CCF" w:rsidP="00CB4107">
      <w:r>
        <w:separator/>
      </w:r>
    </w:p>
  </w:endnote>
  <w:endnote w:type="continuationSeparator" w:id="0">
    <w:p w:rsidR="00034CCF" w:rsidRDefault="00034CCF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CF" w:rsidRDefault="00034CCF" w:rsidP="00CB4107">
      <w:r>
        <w:separator/>
      </w:r>
    </w:p>
  </w:footnote>
  <w:footnote w:type="continuationSeparator" w:id="0">
    <w:p w:rsidR="00034CCF" w:rsidRDefault="00034CCF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34CC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63901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DC02-5D36-438F-9F74-AB3CAF9C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ЕВ Гурьева</cp:lastModifiedBy>
  <cp:revision>19</cp:revision>
  <cp:lastPrinted>2021-12-27T05:59:00Z</cp:lastPrinted>
  <dcterms:created xsi:type="dcterms:W3CDTF">2017-02-03T05:48:00Z</dcterms:created>
  <dcterms:modified xsi:type="dcterms:W3CDTF">2021-12-27T05:59:00Z</dcterms:modified>
</cp:coreProperties>
</file>